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3A9" w:rsidRDefault="002E1F11">
      <w:pPr>
        <w:spacing w:before="79"/>
        <w:ind w:left="3590"/>
        <w:rPr>
          <w:rFonts w:ascii="Twinkl"/>
          <w:b/>
          <w:sz w:val="72"/>
        </w:rPr>
      </w:pPr>
      <w:r>
        <w:rPr>
          <w:rFonts w:ascii="Twinkl"/>
          <w:b/>
          <w:color w:val="1C1C1C"/>
          <w:sz w:val="72"/>
        </w:rPr>
        <w:t>Place Value</w:t>
      </w:r>
    </w:p>
    <w:p w:rsidR="006643A9" w:rsidRDefault="006643A9">
      <w:pPr>
        <w:pStyle w:val="BodyText"/>
        <w:spacing w:before="1" w:after="1"/>
        <w:rPr>
          <w:rFonts w:ascii="Twinkl"/>
          <w:sz w:val="24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0"/>
      </w:tblGrid>
      <w:tr w:rsidR="006643A9">
        <w:trPr>
          <w:trHeight w:val="467"/>
        </w:trPr>
        <w:tc>
          <w:tcPr>
            <w:tcW w:w="10610" w:type="dxa"/>
          </w:tcPr>
          <w:p w:rsidR="006643A9" w:rsidRDefault="002E1F11">
            <w:pPr>
              <w:pStyle w:val="TableParagraph"/>
              <w:spacing w:before="0"/>
              <w:ind w:left="200"/>
              <w:rPr>
                <w:rFonts w:ascii="Twinkl"/>
                <w:b/>
                <w:sz w:val="32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A. </w:t>
            </w:r>
            <w:r>
              <w:rPr>
                <w:rFonts w:ascii="Twinkl"/>
                <w:b/>
                <w:color w:val="1C1C1C"/>
                <w:sz w:val="32"/>
              </w:rPr>
              <w:t>Can you write the following amounts in numerals?</w:t>
            </w:r>
          </w:p>
        </w:tc>
      </w:tr>
      <w:tr w:rsidR="006643A9">
        <w:trPr>
          <w:trHeight w:val="411"/>
        </w:trPr>
        <w:tc>
          <w:tcPr>
            <w:tcW w:w="10610" w:type="dxa"/>
            <w:tcBorders>
              <w:bottom w:val="single" w:sz="8" w:space="0" w:color="1C1C1C"/>
            </w:tcBorders>
          </w:tcPr>
          <w:p w:rsidR="006643A9" w:rsidRDefault="002E1F11">
            <w:pPr>
              <w:pStyle w:val="TableParagraph"/>
              <w:spacing w:before="83"/>
              <w:rPr>
                <w:rFonts w:ascii="Twinkl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1. </w:t>
            </w:r>
            <w:r>
              <w:rPr>
                <w:rFonts w:ascii="Twinkl"/>
                <w:color w:val="1C1C1C"/>
              </w:rPr>
              <w:t>Thirty-three thousand, five hundred =</w:t>
            </w:r>
          </w:p>
        </w:tc>
      </w:tr>
      <w:tr w:rsidR="006643A9">
        <w:trPr>
          <w:trHeight w:val="433"/>
        </w:trPr>
        <w:tc>
          <w:tcPr>
            <w:tcW w:w="10610" w:type="dxa"/>
            <w:tcBorders>
              <w:top w:val="single" w:sz="8" w:space="0" w:color="1C1C1C"/>
              <w:bottom w:val="single" w:sz="8" w:space="0" w:color="1C1C1C"/>
            </w:tcBorders>
          </w:tcPr>
          <w:p w:rsidR="006643A9" w:rsidRDefault="002E1F11">
            <w:pPr>
              <w:pStyle w:val="TableParagraph"/>
              <w:spacing w:before="105"/>
              <w:rPr>
                <w:rFonts w:ascii="Twinkl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2. </w:t>
            </w:r>
            <w:r>
              <w:rPr>
                <w:rFonts w:ascii="Twinkl"/>
                <w:color w:val="1C1C1C"/>
              </w:rPr>
              <w:t>Eighty-three thousand, three hundred and eight =</w:t>
            </w:r>
          </w:p>
        </w:tc>
      </w:tr>
      <w:tr w:rsidR="006643A9">
        <w:trPr>
          <w:trHeight w:val="433"/>
        </w:trPr>
        <w:tc>
          <w:tcPr>
            <w:tcW w:w="10610" w:type="dxa"/>
            <w:tcBorders>
              <w:top w:val="single" w:sz="8" w:space="0" w:color="1C1C1C"/>
              <w:bottom w:val="single" w:sz="8" w:space="0" w:color="1C1C1C"/>
            </w:tcBorders>
          </w:tcPr>
          <w:p w:rsidR="006643A9" w:rsidRDefault="002E1F11">
            <w:pPr>
              <w:pStyle w:val="TableParagraph"/>
              <w:spacing w:before="105"/>
              <w:rPr>
                <w:rFonts w:ascii="Twinkl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3. </w:t>
            </w:r>
            <w:r>
              <w:rPr>
                <w:rFonts w:ascii="Twinkl"/>
                <w:color w:val="1C1C1C"/>
              </w:rPr>
              <w:t>Seventeen thousand, seven hundred and one =</w:t>
            </w:r>
          </w:p>
        </w:tc>
      </w:tr>
      <w:tr w:rsidR="006643A9">
        <w:trPr>
          <w:trHeight w:val="433"/>
        </w:trPr>
        <w:tc>
          <w:tcPr>
            <w:tcW w:w="10610" w:type="dxa"/>
            <w:tcBorders>
              <w:top w:val="single" w:sz="8" w:space="0" w:color="1C1C1C"/>
              <w:bottom w:val="single" w:sz="8" w:space="0" w:color="1C1C1C"/>
            </w:tcBorders>
          </w:tcPr>
          <w:p w:rsidR="006643A9" w:rsidRDefault="002E1F11">
            <w:pPr>
              <w:pStyle w:val="TableParagraph"/>
              <w:spacing w:before="105"/>
              <w:rPr>
                <w:rFonts w:ascii="Twinkl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4. </w:t>
            </w:r>
            <w:r>
              <w:rPr>
                <w:rFonts w:ascii="Twinkl"/>
                <w:color w:val="1C1C1C"/>
              </w:rPr>
              <w:t>Twenty-two thousand, nine hundred and two =</w:t>
            </w:r>
          </w:p>
        </w:tc>
      </w:tr>
      <w:tr w:rsidR="006643A9">
        <w:trPr>
          <w:trHeight w:val="433"/>
        </w:trPr>
        <w:tc>
          <w:tcPr>
            <w:tcW w:w="10610" w:type="dxa"/>
            <w:tcBorders>
              <w:top w:val="single" w:sz="8" w:space="0" w:color="1C1C1C"/>
              <w:bottom w:val="single" w:sz="8" w:space="0" w:color="1C1C1C"/>
            </w:tcBorders>
          </w:tcPr>
          <w:p w:rsidR="006643A9" w:rsidRDefault="002E1F11">
            <w:pPr>
              <w:pStyle w:val="TableParagraph"/>
              <w:spacing w:before="105"/>
              <w:rPr>
                <w:rFonts w:ascii="Twinkl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5. </w:t>
            </w:r>
            <w:r>
              <w:rPr>
                <w:rFonts w:ascii="Twinkl"/>
                <w:color w:val="1C1C1C"/>
              </w:rPr>
              <w:t>Three hundred and fourteen thousand, one hundred and eleven =</w:t>
            </w:r>
          </w:p>
        </w:tc>
      </w:tr>
      <w:tr w:rsidR="006643A9">
        <w:trPr>
          <w:trHeight w:val="433"/>
        </w:trPr>
        <w:tc>
          <w:tcPr>
            <w:tcW w:w="10610" w:type="dxa"/>
            <w:tcBorders>
              <w:top w:val="single" w:sz="8" w:space="0" w:color="1C1C1C"/>
              <w:bottom w:val="single" w:sz="8" w:space="0" w:color="1C1C1C"/>
            </w:tcBorders>
          </w:tcPr>
          <w:p w:rsidR="006643A9" w:rsidRDefault="002E1F11">
            <w:pPr>
              <w:pStyle w:val="TableParagraph"/>
              <w:spacing w:before="105"/>
              <w:rPr>
                <w:rFonts w:ascii="Twinkl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6. </w:t>
            </w:r>
            <w:r>
              <w:rPr>
                <w:rFonts w:ascii="Twinkl"/>
                <w:color w:val="1C1C1C"/>
              </w:rPr>
              <w:t>Seven hundred and twenty-three thousand, nine hundred and forty-eight =</w:t>
            </w:r>
          </w:p>
        </w:tc>
      </w:tr>
      <w:tr w:rsidR="006643A9">
        <w:trPr>
          <w:trHeight w:val="433"/>
        </w:trPr>
        <w:tc>
          <w:tcPr>
            <w:tcW w:w="10610" w:type="dxa"/>
            <w:tcBorders>
              <w:top w:val="single" w:sz="8" w:space="0" w:color="1C1C1C"/>
              <w:bottom w:val="single" w:sz="8" w:space="0" w:color="1C1C1C"/>
            </w:tcBorders>
          </w:tcPr>
          <w:p w:rsidR="006643A9" w:rsidRDefault="002E1F11">
            <w:pPr>
              <w:pStyle w:val="TableParagraph"/>
              <w:spacing w:before="105"/>
              <w:rPr>
                <w:rFonts w:ascii="Twinkl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7. </w:t>
            </w:r>
            <w:r>
              <w:rPr>
                <w:rFonts w:ascii="Twinkl"/>
                <w:color w:val="1C1C1C"/>
              </w:rPr>
              <w:t>One million, three hundred and sixty-seven thousand, two hundred and fifteen =</w:t>
            </w:r>
          </w:p>
        </w:tc>
      </w:tr>
    </w:tbl>
    <w:p w:rsidR="006643A9" w:rsidRDefault="006643A9">
      <w:pPr>
        <w:pStyle w:val="BodyText"/>
        <w:rPr>
          <w:rFonts w:ascii="Twinkl"/>
          <w:sz w:val="20"/>
        </w:rPr>
      </w:pPr>
    </w:p>
    <w:p w:rsidR="006643A9" w:rsidRDefault="006643A9">
      <w:pPr>
        <w:pStyle w:val="BodyText"/>
        <w:rPr>
          <w:rFonts w:ascii="Twinkl"/>
          <w:sz w:val="20"/>
        </w:rPr>
      </w:pPr>
      <w:bookmarkStart w:id="0" w:name="_GoBack"/>
    </w:p>
    <w:bookmarkEnd w:id="0"/>
    <w:p w:rsidR="006643A9" w:rsidRDefault="006643A9">
      <w:pPr>
        <w:pStyle w:val="BodyText"/>
        <w:rPr>
          <w:rFonts w:ascii="Twinkl"/>
          <w:sz w:val="20"/>
        </w:rPr>
      </w:pPr>
    </w:p>
    <w:p w:rsidR="006643A9" w:rsidRDefault="006643A9">
      <w:pPr>
        <w:pStyle w:val="BodyText"/>
        <w:rPr>
          <w:rFonts w:ascii="Twinkl"/>
          <w:sz w:val="20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7"/>
        <w:gridCol w:w="2637"/>
        <w:gridCol w:w="2722"/>
        <w:gridCol w:w="2679"/>
      </w:tblGrid>
      <w:tr w:rsidR="008D18AC" w:rsidTr="00013592">
        <w:trPr>
          <w:trHeight w:val="541"/>
        </w:trPr>
        <w:tc>
          <w:tcPr>
            <w:tcW w:w="10615" w:type="dxa"/>
            <w:gridSpan w:val="4"/>
          </w:tcPr>
          <w:p w:rsidR="008D18AC" w:rsidRDefault="008D18AC" w:rsidP="00013592">
            <w:pPr>
              <w:pStyle w:val="TableParagraph"/>
              <w:spacing w:before="61"/>
              <w:ind w:left="200"/>
              <w:rPr>
                <w:rFonts w:ascii="Tuffy"/>
                <w:b/>
                <w:sz w:val="32"/>
              </w:rPr>
            </w:pPr>
            <w:r>
              <w:rPr>
                <w:rFonts w:ascii="Tuffy"/>
                <w:b/>
                <w:color w:val="1C1C1C"/>
                <w:sz w:val="32"/>
              </w:rPr>
              <w:t>B. What are the values of the underlined digits?</w:t>
            </w:r>
          </w:p>
        </w:tc>
      </w:tr>
      <w:tr w:rsidR="008D18AC" w:rsidTr="00013592">
        <w:trPr>
          <w:trHeight w:val="426"/>
        </w:trPr>
        <w:tc>
          <w:tcPr>
            <w:tcW w:w="2577" w:type="dxa"/>
          </w:tcPr>
          <w:p w:rsidR="008D18AC" w:rsidRDefault="008D18AC" w:rsidP="00013592">
            <w:pPr>
              <w:pStyle w:val="TableParagraph"/>
              <w:spacing w:before="75"/>
              <w:ind w:left="245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w w:val="105"/>
                <w:sz w:val="24"/>
              </w:rPr>
              <w:t xml:space="preserve">1. </w:t>
            </w:r>
            <w:r>
              <w:rPr>
                <w:color w:val="1C1C1C"/>
                <w:w w:val="105"/>
                <w:sz w:val="24"/>
              </w:rPr>
              <w:t>80 8</w:t>
            </w:r>
            <w:r>
              <w:rPr>
                <w:color w:val="1C1C1C"/>
                <w:w w:val="105"/>
                <w:sz w:val="24"/>
                <w:u w:val="single" w:color="1C1C1C"/>
              </w:rPr>
              <w:t>8</w:t>
            </w:r>
            <w:r>
              <w:rPr>
                <w:color w:val="1C1C1C"/>
                <w:w w:val="105"/>
                <w:sz w:val="24"/>
              </w:rPr>
              <w:t>9 =</w:t>
            </w:r>
          </w:p>
        </w:tc>
        <w:tc>
          <w:tcPr>
            <w:tcW w:w="2637" w:type="dxa"/>
            <w:tcBorders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spacing w:before="75"/>
              <w:ind w:left="80"/>
              <w:rPr>
                <w:sz w:val="24"/>
              </w:rPr>
            </w:pPr>
          </w:p>
        </w:tc>
        <w:tc>
          <w:tcPr>
            <w:tcW w:w="2722" w:type="dxa"/>
          </w:tcPr>
          <w:p w:rsidR="008D18AC" w:rsidRDefault="008D18AC" w:rsidP="00013592">
            <w:pPr>
              <w:pStyle w:val="TableParagraph"/>
              <w:spacing w:before="75"/>
              <w:ind w:left="163" w:right="785"/>
              <w:jc w:val="center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w w:val="105"/>
                <w:sz w:val="24"/>
              </w:rPr>
              <w:t xml:space="preserve">2. </w:t>
            </w:r>
            <w:r>
              <w:rPr>
                <w:color w:val="1C1C1C"/>
                <w:w w:val="105"/>
                <w:sz w:val="24"/>
                <w:u w:val="single" w:color="1C1C1C"/>
              </w:rPr>
              <w:t>1</w:t>
            </w:r>
            <w:r>
              <w:rPr>
                <w:color w:val="1C1C1C"/>
                <w:w w:val="105"/>
                <w:sz w:val="24"/>
              </w:rPr>
              <w:t>65 882 =</w:t>
            </w:r>
          </w:p>
        </w:tc>
        <w:tc>
          <w:tcPr>
            <w:tcW w:w="2679" w:type="dxa"/>
            <w:tcBorders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spacing w:before="75"/>
              <w:ind w:left="80"/>
              <w:rPr>
                <w:sz w:val="24"/>
              </w:rPr>
            </w:pPr>
          </w:p>
        </w:tc>
      </w:tr>
      <w:tr w:rsidR="008D18AC" w:rsidTr="00013592">
        <w:trPr>
          <w:trHeight w:val="433"/>
        </w:trPr>
        <w:tc>
          <w:tcPr>
            <w:tcW w:w="2577" w:type="dxa"/>
          </w:tcPr>
          <w:p w:rsidR="008D18AC" w:rsidRDefault="008D18AC" w:rsidP="00013592">
            <w:pPr>
              <w:pStyle w:val="TableParagraph"/>
              <w:ind w:left="245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w w:val="105"/>
                <w:sz w:val="24"/>
              </w:rPr>
              <w:t xml:space="preserve">3. </w:t>
            </w:r>
            <w:r>
              <w:rPr>
                <w:color w:val="1C1C1C"/>
                <w:w w:val="105"/>
                <w:sz w:val="24"/>
              </w:rPr>
              <w:t>4</w:t>
            </w:r>
            <w:r>
              <w:rPr>
                <w:color w:val="1C1C1C"/>
                <w:w w:val="105"/>
                <w:sz w:val="24"/>
                <w:u w:val="single" w:color="1C1C1C"/>
              </w:rPr>
              <w:t>2</w:t>
            </w:r>
            <w:r>
              <w:rPr>
                <w:color w:val="1C1C1C"/>
                <w:w w:val="105"/>
                <w:sz w:val="24"/>
              </w:rPr>
              <w:t>2 522 =</w:t>
            </w:r>
          </w:p>
        </w:tc>
        <w:tc>
          <w:tcPr>
            <w:tcW w:w="2637" w:type="dxa"/>
            <w:tcBorders>
              <w:top w:val="single" w:sz="8" w:space="0" w:color="1C1C1C"/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ind w:left="80"/>
              <w:rPr>
                <w:sz w:val="24"/>
              </w:rPr>
            </w:pPr>
          </w:p>
        </w:tc>
        <w:tc>
          <w:tcPr>
            <w:tcW w:w="2722" w:type="dxa"/>
          </w:tcPr>
          <w:p w:rsidR="008D18AC" w:rsidRDefault="008D18AC" w:rsidP="00013592">
            <w:pPr>
              <w:pStyle w:val="TableParagraph"/>
              <w:ind w:left="160" w:right="785"/>
              <w:jc w:val="center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4. </w:t>
            </w:r>
            <w:r>
              <w:rPr>
                <w:color w:val="1C1C1C"/>
                <w:sz w:val="24"/>
              </w:rPr>
              <w:t xml:space="preserve">235 </w:t>
            </w:r>
            <w:r>
              <w:rPr>
                <w:color w:val="1C1C1C"/>
                <w:sz w:val="24"/>
                <w:u w:val="single" w:color="1C1C1C"/>
              </w:rPr>
              <w:t>5</w:t>
            </w:r>
            <w:r>
              <w:rPr>
                <w:color w:val="1C1C1C"/>
                <w:sz w:val="24"/>
              </w:rPr>
              <w:t>32 =</w:t>
            </w:r>
          </w:p>
        </w:tc>
        <w:tc>
          <w:tcPr>
            <w:tcW w:w="2679" w:type="dxa"/>
            <w:tcBorders>
              <w:top w:val="single" w:sz="8" w:space="0" w:color="1C1C1C"/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ind w:left="80"/>
              <w:rPr>
                <w:sz w:val="24"/>
              </w:rPr>
            </w:pPr>
          </w:p>
        </w:tc>
      </w:tr>
      <w:tr w:rsidR="008D18AC" w:rsidTr="00013592">
        <w:trPr>
          <w:trHeight w:val="433"/>
        </w:trPr>
        <w:tc>
          <w:tcPr>
            <w:tcW w:w="2577" w:type="dxa"/>
          </w:tcPr>
          <w:p w:rsidR="008D18AC" w:rsidRDefault="008D18AC" w:rsidP="00013592">
            <w:pPr>
              <w:pStyle w:val="TableParagraph"/>
              <w:ind w:left="245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w w:val="105"/>
                <w:sz w:val="24"/>
              </w:rPr>
              <w:t xml:space="preserve">5. </w:t>
            </w:r>
            <w:r>
              <w:rPr>
                <w:color w:val="1C1C1C"/>
                <w:w w:val="105"/>
                <w:sz w:val="24"/>
              </w:rPr>
              <w:t>9</w:t>
            </w:r>
            <w:r>
              <w:rPr>
                <w:color w:val="1C1C1C"/>
                <w:w w:val="105"/>
                <w:sz w:val="24"/>
                <w:u w:val="single" w:color="1C1C1C"/>
              </w:rPr>
              <w:t>9</w:t>
            </w:r>
            <w:r>
              <w:rPr>
                <w:color w:val="1C1C1C"/>
                <w:w w:val="105"/>
                <w:sz w:val="24"/>
              </w:rPr>
              <w:t xml:space="preserve"> 076 =</w:t>
            </w:r>
          </w:p>
        </w:tc>
        <w:tc>
          <w:tcPr>
            <w:tcW w:w="2637" w:type="dxa"/>
            <w:tcBorders>
              <w:top w:val="single" w:sz="8" w:space="0" w:color="1C1C1C"/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ind w:left="80"/>
              <w:rPr>
                <w:sz w:val="24"/>
              </w:rPr>
            </w:pPr>
          </w:p>
        </w:tc>
        <w:tc>
          <w:tcPr>
            <w:tcW w:w="2722" w:type="dxa"/>
          </w:tcPr>
          <w:p w:rsidR="008D18AC" w:rsidRDefault="008D18AC" w:rsidP="00013592">
            <w:pPr>
              <w:pStyle w:val="TableParagraph"/>
              <w:ind w:left="163" w:right="785"/>
              <w:jc w:val="center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w w:val="105"/>
                <w:sz w:val="24"/>
              </w:rPr>
              <w:t xml:space="preserve">6. </w:t>
            </w:r>
            <w:r>
              <w:rPr>
                <w:color w:val="1C1C1C"/>
                <w:w w:val="105"/>
                <w:sz w:val="24"/>
              </w:rPr>
              <w:t>5</w:t>
            </w:r>
            <w:r>
              <w:rPr>
                <w:color w:val="1C1C1C"/>
                <w:w w:val="105"/>
                <w:sz w:val="24"/>
                <w:u w:val="single" w:color="1C1C1C"/>
              </w:rPr>
              <w:t>5</w:t>
            </w:r>
            <w:r>
              <w:rPr>
                <w:color w:val="1C1C1C"/>
                <w:w w:val="105"/>
                <w:sz w:val="24"/>
              </w:rPr>
              <w:t>5 555 =</w:t>
            </w:r>
          </w:p>
        </w:tc>
        <w:tc>
          <w:tcPr>
            <w:tcW w:w="2679" w:type="dxa"/>
            <w:tcBorders>
              <w:top w:val="single" w:sz="8" w:space="0" w:color="1C1C1C"/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ind w:left="80"/>
              <w:rPr>
                <w:sz w:val="24"/>
              </w:rPr>
            </w:pPr>
          </w:p>
        </w:tc>
      </w:tr>
      <w:tr w:rsidR="008D18AC" w:rsidTr="00013592">
        <w:trPr>
          <w:trHeight w:val="433"/>
        </w:trPr>
        <w:tc>
          <w:tcPr>
            <w:tcW w:w="2577" w:type="dxa"/>
          </w:tcPr>
          <w:p w:rsidR="008D18AC" w:rsidRDefault="008D18AC" w:rsidP="00013592">
            <w:pPr>
              <w:pStyle w:val="TableParagraph"/>
              <w:ind w:left="245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w w:val="105"/>
                <w:sz w:val="24"/>
              </w:rPr>
              <w:t xml:space="preserve">7. </w:t>
            </w:r>
            <w:r>
              <w:rPr>
                <w:color w:val="1C1C1C"/>
                <w:w w:val="105"/>
                <w:sz w:val="24"/>
              </w:rPr>
              <w:t xml:space="preserve">80 </w:t>
            </w:r>
            <w:r>
              <w:rPr>
                <w:color w:val="1C1C1C"/>
                <w:w w:val="105"/>
                <w:sz w:val="24"/>
                <w:u w:val="single" w:color="1C1C1C"/>
              </w:rPr>
              <w:t>8</w:t>
            </w:r>
            <w:r>
              <w:rPr>
                <w:color w:val="1C1C1C"/>
                <w:w w:val="105"/>
                <w:sz w:val="24"/>
              </w:rPr>
              <w:t>08 =</w:t>
            </w:r>
          </w:p>
        </w:tc>
        <w:tc>
          <w:tcPr>
            <w:tcW w:w="2637" w:type="dxa"/>
            <w:tcBorders>
              <w:top w:val="single" w:sz="8" w:space="0" w:color="1C1C1C"/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ind w:left="80"/>
              <w:rPr>
                <w:sz w:val="24"/>
              </w:rPr>
            </w:pPr>
          </w:p>
        </w:tc>
        <w:tc>
          <w:tcPr>
            <w:tcW w:w="2722" w:type="dxa"/>
          </w:tcPr>
          <w:p w:rsidR="008D18AC" w:rsidRDefault="008D18AC" w:rsidP="00013592">
            <w:pPr>
              <w:pStyle w:val="TableParagraph"/>
              <w:ind w:left="163" w:right="785"/>
              <w:jc w:val="center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w w:val="105"/>
                <w:sz w:val="24"/>
              </w:rPr>
              <w:t xml:space="preserve">8. </w:t>
            </w:r>
            <w:r>
              <w:rPr>
                <w:color w:val="1C1C1C"/>
                <w:w w:val="105"/>
                <w:sz w:val="24"/>
                <w:u w:val="single" w:color="1C1C1C"/>
              </w:rPr>
              <w:t>7</w:t>
            </w:r>
            <w:r>
              <w:rPr>
                <w:color w:val="1C1C1C"/>
                <w:w w:val="105"/>
                <w:sz w:val="24"/>
              </w:rPr>
              <w:t>68 585 =</w:t>
            </w:r>
          </w:p>
        </w:tc>
        <w:tc>
          <w:tcPr>
            <w:tcW w:w="2679" w:type="dxa"/>
            <w:tcBorders>
              <w:top w:val="single" w:sz="8" w:space="0" w:color="1C1C1C"/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ind w:left="80"/>
              <w:rPr>
                <w:sz w:val="24"/>
              </w:rPr>
            </w:pPr>
          </w:p>
        </w:tc>
      </w:tr>
      <w:tr w:rsidR="008D18AC" w:rsidTr="00013592">
        <w:trPr>
          <w:trHeight w:val="433"/>
        </w:trPr>
        <w:tc>
          <w:tcPr>
            <w:tcW w:w="2577" w:type="dxa"/>
          </w:tcPr>
          <w:p w:rsidR="008D18AC" w:rsidRDefault="008D18AC" w:rsidP="00013592">
            <w:pPr>
              <w:pStyle w:val="TableParagraph"/>
              <w:ind w:left="245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w w:val="105"/>
                <w:sz w:val="24"/>
              </w:rPr>
              <w:t xml:space="preserve">9. </w:t>
            </w:r>
            <w:r>
              <w:rPr>
                <w:color w:val="1C1C1C"/>
                <w:w w:val="105"/>
                <w:sz w:val="24"/>
              </w:rPr>
              <w:t>3</w:t>
            </w:r>
            <w:r>
              <w:rPr>
                <w:color w:val="1C1C1C"/>
                <w:w w:val="105"/>
                <w:sz w:val="24"/>
                <w:u w:val="single" w:color="1C1C1C"/>
              </w:rPr>
              <w:t xml:space="preserve"> 4</w:t>
            </w:r>
            <w:r>
              <w:rPr>
                <w:color w:val="1C1C1C"/>
                <w:w w:val="105"/>
                <w:sz w:val="24"/>
              </w:rPr>
              <w:t>78 205 =</w:t>
            </w:r>
          </w:p>
        </w:tc>
        <w:tc>
          <w:tcPr>
            <w:tcW w:w="2637" w:type="dxa"/>
            <w:tcBorders>
              <w:top w:val="single" w:sz="8" w:space="0" w:color="1C1C1C"/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ind w:left="80"/>
              <w:rPr>
                <w:sz w:val="24"/>
              </w:rPr>
            </w:pPr>
          </w:p>
        </w:tc>
        <w:tc>
          <w:tcPr>
            <w:tcW w:w="2722" w:type="dxa"/>
          </w:tcPr>
          <w:p w:rsidR="008D18AC" w:rsidRDefault="008D18AC" w:rsidP="00013592">
            <w:pPr>
              <w:pStyle w:val="TableParagraph"/>
              <w:ind w:left="274" w:right="785"/>
              <w:jc w:val="center"/>
              <w:rPr>
                <w:sz w:val="24"/>
              </w:rPr>
            </w:pPr>
            <w:r>
              <w:rPr>
                <w:rFonts w:ascii="Sassoon Infant Rg"/>
                <w:b/>
                <w:color w:val="1C1C1C"/>
                <w:w w:val="105"/>
                <w:sz w:val="24"/>
              </w:rPr>
              <w:t xml:space="preserve">10. </w:t>
            </w:r>
            <w:r>
              <w:rPr>
                <w:color w:val="1C1C1C"/>
                <w:w w:val="105"/>
                <w:sz w:val="24"/>
                <w:u w:val="single" w:color="1C1C1C"/>
              </w:rPr>
              <w:t>7</w:t>
            </w:r>
            <w:r>
              <w:rPr>
                <w:color w:val="1C1C1C"/>
                <w:w w:val="105"/>
                <w:sz w:val="24"/>
              </w:rPr>
              <w:t xml:space="preserve"> 983 491 =</w:t>
            </w:r>
          </w:p>
        </w:tc>
        <w:tc>
          <w:tcPr>
            <w:tcW w:w="2679" w:type="dxa"/>
            <w:tcBorders>
              <w:top w:val="single" w:sz="8" w:space="0" w:color="1C1C1C"/>
              <w:bottom w:val="single" w:sz="8" w:space="0" w:color="1C1C1C"/>
            </w:tcBorders>
          </w:tcPr>
          <w:p w:rsidR="008D18AC" w:rsidRDefault="008D18AC" w:rsidP="00013592">
            <w:pPr>
              <w:pStyle w:val="TableParagraph"/>
              <w:ind w:left="80"/>
              <w:rPr>
                <w:sz w:val="24"/>
              </w:rPr>
            </w:pPr>
          </w:p>
        </w:tc>
      </w:tr>
    </w:tbl>
    <w:tbl>
      <w:tblPr>
        <w:tblpPr w:leftFromText="180" w:rightFromText="180" w:vertAnchor="text" w:horzAnchor="margin" w:tblpXSpec="center" w:tblpY="108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9"/>
        <w:gridCol w:w="1816"/>
        <w:gridCol w:w="3235"/>
        <w:gridCol w:w="1737"/>
      </w:tblGrid>
      <w:tr w:rsidR="008D18AC" w:rsidTr="008D18AC">
        <w:trPr>
          <w:trHeight w:val="466"/>
        </w:trPr>
        <w:tc>
          <w:tcPr>
            <w:tcW w:w="9837" w:type="dxa"/>
            <w:gridSpan w:val="4"/>
          </w:tcPr>
          <w:p w:rsidR="008D18AC" w:rsidRDefault="008D18AC" w:rsidP="008D18AC">
            <w:pPr>
              <w:pStyle w:val="TableParagraph"/>
              <w:spacing w:before="0"/>
              <w:ind w:left="200"/>
              <w:rPr>
                <w:rFonts w:ascii="Twinkl"/>
                <w:b/>
                <w:sz w:val="32"/>
              </w:rPr>
            </w:pPr>
            <w:r>
              <w:rPr>
                <w:rFonts w:ascii="Twinkl"/>
                <w:b/>
                <w:color w:val="1C1C1C"/>
                <w:spacing w:val="-3"/>
                <w:sz w:val="24"/>
              </w:rPr>
              <w:t xml:space="preserve">C. </w:t>
            </w:r>
            <w:r>
              <w:rPr>
                <w:rFonts w:ascii="Twinkl"/>
                <w:b/>
                <w:color w:val="1C1C1C"/>
                <w:spacing w:val="-6"/>
                <w:sz w:val="32"/>
              </w:rPr>
              <w:t xml:space="preserve">Can you </w:t>
            </w:r>
            <w:r>
              <w:rPr>
                <w:rFonts w:ascii="Twinkl"/>
                <w:b/>
                <w:color w:val="1C1C1C"/>
                <w:spacing w:val="-8"/>
                <w:sz w:val="32"/>
              </w:rPr>
              <w:t xml:space="preserve">circle </w:t>
            </w:r>
            <w:r>
              <w:rPr>
                <w:rFonts w:ascii="Twinkl"/>
                <w:b/>
                <w:color w:val="1C1C1C"/>
                <w:spacing w:val="-6"/>
                <w:sz w:val="32"/>
              </w:rPr>
              <w:t xml:space="preserve">the </w:t>
            </w:r>
            <w:r>
              <w:rPr>
                <w:rFonts w:ascii="Twinkl"/>
                <w:b/>
                <w:color w:val="1C1C1C"/>
                <w:spacing w:val="-7"/>
                <w:sz w:val="32"/>
              </w:rPr>
              <w:t xml:space="preserve">digit </w:t>
            </w:r>
            <w:r>
              <w:rPr>
                <w:rFonts w:ascii="Twinkl"/>
                <w:b/>
                <w:color w:val="1C1C1C"/>
                <w:spacing w:val="-6"/>
                <w:sz w:val="32"/>
              </w:rPr>
              <w:t xml:space="preserve">that </w:t>
            </w:r>
            <w:r>
              <w:rPr>
                <w:rFonts w:ascii="Twinkl"/>
                <w:b/>
                <w:color w:val="1C1C1C"/>
                <w:spacing w:val="-4"/>
                <w:sz w:val="32"/>
              </w:rPr>
              <w:t xml:space="preserve">is </w:t>
            </w:r>
            <w:r>
              <w:rPr>
                <w:rFonts w:ascii="Twinkl"/>
                <w:b/>
                <w:color w:val="1C1C1C"/>
                <w:spacing w:val="-9"/>
                <w:sz w:val="32"/>
              </w:rPr>
              <w:t xml:space="preserve">equivalent </w:t>
            </w:r>
            <w:r>
              <w:rPr>
                <w:rFonts w:ascii="Twinkl"/>
                <w:b/>
                <w:color w:val="1C1C1C"/>
                <w:spacing w:val="-5"/>
                <w:sz w:val="32"/>
              </w:rPr>
              <w:t xml:space="preserve">to </w:t>
            </w:r>
            <w:r>
              <w:rPr>
                <w:rFonts w:ascii="Twinkl"/>
                <w:b/>
                <w:color w:val="1C1C1C"/>
                <w:spacing w:val="-6"/>
                <w:sz w:val="32"/>
              </w:rPr>
              <w:t xml:space="preserve">the </w:t>
            </w:r>
            <w:r>
              <w:rPr>
                <w:rFonts w:ascii="Twinkl"/>
                <w:b/>
                <w:color w:val="1C1C1C"/>
                <w:spacing w:val="-8"/>
                <w:sz w:val="32"/>
              </w:rPr>
              <w:t>written amount?</w:t>
            </w:r>
          </w:p>
        </w:tc>
      </w:tr>
      <w:tr w:rsidR="008D18AC" w:rsidTr="008D18AC">
        <w:trPr>
          <w:trHeight w:val="458"/>
        </w:trPr>
        <w:tc>
          <w:tcPr>
            <w:tcW w:w="3049" w:type="dxa"/>
          </w:tcPr>
          <w:p w:rsidR="008D18AC" w:rsidRDefault="008D18AC" w:rsidP="008D18AC">
            <w:pPr>
              <w:pStyle w:val="TableParagraph"/>
              <w:ind w:left="204"/>
              <w:rPr>
                <w:rFonts w:ascii="Twinkl"/>
                <w:sz w:val="24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1. </w:t>
            </w:r>
            <w:r>
              <w:rPr>
                <w:rFonts w:ascii="Twinkl"/>
                <w:color w:val="1C1C1C"/>
                <w:sz w:val="24"/>
              </w:rPr>
              <w:t>Fifty</w:t>
            </w:r>
          </w:p>
        </w:tc>
        <w:tc>
          <w:tcPr>
            <w:tcW w:w="1816" w:type="dxa"/>
          </w:tcPr>
          <w:p w:rsidR="008D18AC" w:rsidRDefault="008D18AC" w:rsidP="008D18AC">
            <w:pPr>
              <w:pStyle w:val="TableParagraph"/>
              <w:ind w:left="189"/>
              <w:rPr>
                <w:rFonts w:ascii="Twinkl"/>
                <w:sz w:val="24"/>
              </w:rPr>
            </w:pPr>
            <w:r>
              <w:rPr>
                <w:rFonts w:ascii="Twinkl"/>
                <w:color w:val="1C1C1C"/>
                <w:w w:val="115"/>
                <w:sz w:val="24"/>
              </w:rPr>
              <w:t>18 050</w:t>
            </w:r>
          </w:p>
        </w:tc>
        <w:tc>
          <w:tcPr>
            <w:tcW w:w="3235" w:type="dxa"/>
          </w:tcPr>
          <w:p w:rsidR="008D18AC" w:rsidRDefault="008D18AC" w:rsidP="008D18AC">
            <w:pPr>
              <w:pStyle w:val="TableParagraph"/>
              <w:ind w:left="719"/>
              <w:rPr>
                <w:rFonts w:ascii="Twinkl"/>
                <w:sz w:val="24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2. </w:t>
            </w:r>
            <w:r>
              <w:rPr>
                <w:rFonts w:ascii="Twinkl"/>
                <w:color w:val="1C1C1C"/>
                <w:sz w:val="24"/>
              </w:rPr>
              <w:t>Thirty</w:t>
            </w:r>
          </w:p>
        </w:tc>
        <w:tc>
          <w:tcPr>
            <w:tcW w:w="1737" w:type="dxa"/>
          </w:tcPr>
          <w:p w:rsidR="008D18AC" w:rsidRDefault="008D18AC" w:rsidP="008D18AC">
            <w:pPr>
              <w:pStyle w:val="TableParagraph"/>
              <w:ind w:left="420"/>
              <w:rPr>
                <w:rFonts w:ascii="Twinkl"/>
                <w:sz w:val="24"/>
              </w:rPr>
            </w:pPr>
            <w:r>
              <w:rPr>
                <w:rFonts w:ascii="Twinkl"/>
                <w:color w:val="1C1C1C"/>
                <w:w w:val="125"/>
                <w:sz w:val="24"/>
              </w:rPr>
              <w:t>19 130</w:t>
            </w:r>
          </w:p>
        </w:tc>
      </w:tr>
      <w:tr w:rsidR="008D18AC" w:rsidTr="008D18AC">
        <w:trPr>
          <w:trHeight w:val="453"/>
        </w:trPr>
        <w:tc>
          <w:tcPr>
            <w:tcW w:w="3049" w:type="dxa"/>
          </w:tcPr>
          <w:p w:rsidR="008D18AC" w:rsidRDefault="008D18AC" w:rsidP="008D18AC">
            <w:pPr>
              <w:pStyle w:val="TableParagraph"/>
              <w:spacing w:before="76"/>
              <w:ind w:left="204"/>
              <w:rPr>
                <w:rFonts w:ascii="Twinkl"/>
                <w:sz w:val="24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3. </w:t>
            </w:r>
            <w:r>
              <w:rPr>
                <w:rFonts w:ascii="Twinkl"/>
                <w:color w:val="1C1C1C"/>
                <w:sz w:val="24"/>
              </w:rPr>
              <w:t>Three hundred</w:t>
            </w:r>
          </w:p>
        </w:tc>
        <w:tc>
          <w:tcPr>
            <w:tcW w:w="1816" w:type="dxa"/>
          </w:tcPr>
          <w:p w:rsidR="008D18AC" w:rsidRDefault="008D18AC" w:rsidP="008D18AC">
            <w:pPr>
              <w:pStyle w:val="TableParagraph"/>
              <w:spacing w:before="76"/>
              <w:ind w:left="189"/>
              <w:rPr>
                <w:rFonts w:ascii="Twinkl"/>
                <w:sz w:val="24"/>
              </w:rPr>
            </w:pPr>
            <w:r>
              <w:rPr>
                <w:rFonts w:ascii="Twinkl"/>
                <w:color w:val="1C1C1C"/>
                <w:w w:val="115"/>
                <w:sz w:val="24"/>
              </w:rPr>
              <w:t>243 379</w:t>
            </w:r>
          </w:p>
        </w:tc>
        <w:tc>
          <w:tcPr>
            <w:tcW w:w="3235" w:type="dxa"/>
          </w:tcPr>
          <w:p w:rsidR="008D18AC" w:rsidRDefault="008D18AC" w:rsidP="008D18AC">
            <w:pPr>
              <w:pStyle w:val="TableParagraph"/>
              <w:spacing w:before="76"/>
              <w:ind w:left="719"/>
              <w:rPr>
                <w:rFonts w:ascii="Twinkl"/>
                <w:sz w:val="24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4. </w:t>
            </w:r>
            <w:r>
              <w:rPr>
                <w:rFonts w:ascii="Twinkl"/>
                <w:color w:val="1C1C1C"/>
                <w:sz w:val="24"/>
              </w:rPr>
              <w:t>Twenty thousand</w:t>
            </w:r>
          </w:p>
        </w:tc>
        <w:tc>
          <w:tcPr>
            <w:tcW w:w="1737" w:type="dxa"/>
          </w:tcPr>
          <w:p w:rsidR="008D18AC" w:rsidRDefault="008D18AC" w:rsidP="008D18AC">
            <w:pPr>
              <w:pStyle w:val="TableParagraph"/>
              <w:spacing w:before="76"/>
              <w:ind w:left="420"/>
              <w:rPr>
                <w:rFonts w:ascii="Twinkl"/>
                <w:sz w:val="24"/>
              </w:rPr>
            </w:pPr>
            <w:r>
              <w:rPr>
                <w:rFonts w:ascii="Twinkl"/>
                <w:color w:val="1C1C1C"/>
                <w:w w:val="105"/>
                <w:sz w:val="24"/>
              </w:rPr>
              <w:t>622 000</w:t>
            </w:r>
          </w:p>
        </w:tc>
      </w:tr>
      <w:tr w:rsidR="008D18AC" w:rsidTr="008D18AC">
        <w:trPr>
          <w:trHeight w:val="453"/>
        </w:trPr>
        <w:tc>
          <w:tcPr>
            <w:tcW w:w="3049" w:type="dxa"/>
          </w:tcPr>
          <w:p w:rsidR="008D18AC" w:rsidRDefault="008D18AC" w:rsidP="008D18AC">
            <w:pPr>
              <w:pStyle w:val="TableParagraph"/>
              <w:spacing w:before="76"/>
              <w:ind w:left="204"/>
              <w:rPr>
                <w:rFonts w:ascii="Twinkl"/>
                <w:sz w:val="24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5. </w:t>
            </w:r>
            <w:r>
              <w:rPr>
                <w:rFonts w:ascii="Twinkl"/>
                <w:color w:val="1C1C1C"/>
                <w:sz w:val="24"/>
              </w:rPr>
              <w:t>Five hundred thousand</w:t>
            </w:r>
          </w:p>
        </w:tc>
        <w:tc>
          <w:tcPr>
            <w:tcW w:w="1816" w:type="dxa"/>
          </w:tcPr>
          <w:p w:rsidR="008D18AC" w:rsidRDefault="008D18AC" w:rsidP="008D18AC">
            <w:pPr>
              <w:pStyle w:val="TableParagraph"/>
              <w:spacing w:before="76"/>
              <w:ind w:left="189"/>
              <w:rPr>
                <w:rFonts w:ascii="Twinkl"/>
                <w:sz w:val="24"/>
              </w:rPr>
            </w:pPr>
            <w:r>
              <w:rPr>
                <w:rFonts w:ascii="Twinkl"/>
                <w:color w:val="1C1C1C"/>
                <w:w w:val="105"/>
                <w:sz w:val="24"/>
              </w:rPr>
              <w:t>595 500</w:t>
            </w:r>
          </w:p>
        </w:tc>
        <w:tc>
          <w:tcPr>
            <w:tcW w:w="3235" w:type="dxa"/>
          </w:tcPr>
          <w:p w:rsidR="008D18AC" w:rsidRDefault="008D18AC" w:rsidP="008D18AC">
            <w:pPr>
              <w:pStyle w:val="TableParagraph"/>
              <w:spacing w:before="76"/>
              <w:ind w:left="719"/>
              <w:rPr>
                <w:rFonts w:ascii="Twinkl"/>
                <w:sz w:val="24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6. </w:t>
            </w:r>
            <w:r>
              <w:rPr>
                <w:rFonts w:ascii="Twinkl"/>
                <w:color w:val="1C1C1C"/>
                <w:sz w:val="24"/>
              </w:rPr>
              <w:t>Ninety thousand</w:t>
            </w:r>
          </w:p>
        </w:tc>
        <w:tc>
          <w:tcPr>
            <w:tcW w:w="1737" w:type="dxa"/>
          </w:tcPr>
          <w:p w:rsidR="008D18AC" w:rsidRDefault="008D18AC" w:rsidP="008D18AC">
            <w:pPr>
              <w:pStyle w:val="TableParagraph"/>
              <w:spacing w:before="76"/>
              <w:ind w:left="420"/>
              <w:rPr>
                <w:rFonts w:ascii="Twinkl"/>
                <w:sz w:val="24"/>
              </w:rPr>
            </w:pPr>
            <w:r>
              <w:rPr>
                <w:rFonts w:ascii="Twinkl"/>
                <w:color w:val="1C1C1C"/>
                <w:w w:val="105"/>
                <w:sz w:val="24"/>
              </w:rPr>
              <w:t>999 000</w:t>
            </w:r>
          </w:p>
        </w:tc>
      </w:tr>
      <w:tr w:rsidR="008D18AC" w:rsidTr="008D18AC">
        <w:trPr>
          <w:trHeight w:val="376"/>
        </w:trPr>
        <w:tc>
          <w:tcPr>
            <w:tcW w:w="3049" w:type="dxa"/>
          </w:tcPr>
          <w:p w:rsidR="008D18AC" w:rsidRDefault="008D18AC" w:rsidP="008D18AC">
            <w:pPr>
              <w:pStyle w:val="TableParagraph"/>
              <w:spacing w:before="76" w:line="280" w:lineRule="exact"/>
              <w:ind w:left="204"/>
              <w:rPr>
                <w:rFonts w:ascii="Twinkl"/>
                <w:sz w:val="24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7. </w:t>
            </w:r>
            <w:r>
              <w:rPr>
                <w:rFonts w:ascii="Twinkl"/>
                <w:color w:val="1C1C1C"/>
                <w:sz w:val="24"/>
              </w:rPr>
              <w:t>Seven thousand</w:t>
            </w:r>
          </w:p>
        </w:tc>
        <w:tc>
          <w:tcPr>
            <w:tcW w:w="1816" w:type="dxa"/>
          </w:tcPr>
          <w:p w:rsidR="008D18AC" w:rsidRDefault="008D18AC" w:rsidP="008D18AC">
            <w:pPr>
              <w:pStyle w:val="TableParagraph"/>
              <w:spacing w:before="76" w:line="280" w:lineRule="exact"/>
              <w:ind w:left="189"/>
              <w:rPr>
                <w:rFonts w:ascii="Twinkl"/>
                <w:sz w:val="24"/>
              </w:rPr>
            </w:pPr>
            <w:r>
              <w:rPr>
                <w:rFonts w:ascii="Twinkl"/>
                <w:color w:val="1C1C1C"/>
                <w:w w:val="110"/>
                <w:sz w:val="24"/>
              </w:rPr>
              <w:t>707 070</w:t>
            </w:r>
          </w:p>
        </w:tc>
        <w:tc>
          <w:tcPr>
            <w:tcW w:w="3235" w:type="dxa"/>
          </w:tcPr>
          <w:p w:rsidR="008D18AC" w:rsidRDefault="008D18AC" w:rsidP="008D18AC">
            <w:pPr>
              <w:pStyle w:val="TableParagraph"/>
              <w:spacing w:before="76" w:line="280" w:lineRule="exact"/>
              <w:ind w:left="719"/>
              <w:rPr>
                <w:rFonts w:ascii="Twinkl"/>
                <w:sz w:val="24"/>
              </w:rPr>
            </w:pPr>
            <w:r>
              <w:rPr>
                <w:rFonts w:ascii="Sassoon Infant Rg"/>
                <w:b/>
                <w:color w:val="1C1C1C"/>
                <w:sz w:val="24"/>
              </w:rPr>
              <w:t xml:space="preserve">8. </w:t>
            </w:r>
            <w:r>
              <w:rPr>
                <w:rFonts w:ascii="Twinkl"/>
                <w:color w:val="1C1C1C"/>
                <w:sz w:val="24"/>
              </w:rPr>
              <w:t>Six million</w:t>
            </w:r>
          </w:p>
        </w:tc>
        <w:tc>
          <w:tcPr>
            <w:tcW w:w="1737" w:type="dxa"/>
          </w:tcPr>
          <w:p w:rsidR="008D18AC" w:rsidRDefault="008D18AC" w:rsidP="008D18AC">
            <w:pPr>
              <w:pStyle w:val="TableParagraph"/>
              <w:spacing w:before="76" w:line="280" w:lineRule="exact"/>
              <w:ind w:left="420"/>
              <w:rPr>
                <w:rFonts w:ascii="Twinkl"/>
                <w:sz w:val="24"/>
              </w:rPr>
            </w:pPr>
            <w:r>
              <w:rPr>
                <w:rFonts w:ascii="Twinkl"/>
                <w:color w:val="1C1C1C"/>
                <w:w w:val="120"/>
                <w:sz w:val="24"/>
              </w:rPr>
              <w:t>6 395 173</w:t>
            </w:r>
          </w:p>
        </w:tc>
      </w:tr>
    </w:tbl>
    <w:p w:rsidR="008D18AC" w:rsidRPr="008D18AC" w:rsidRDefault="008D18AC" w:rsidP="008D18AC">
      <w:pPr>
        <w:spacing w:before="216"/>
        <w:rPr>
          <w:color w:val="1C1C1C"/>
          <w:spacing w:val="-21"/>
          <w:sz w:val="16"/>
          <w:szCs w:val="16"/>
        </w:rPr>
      </w:pPr>
    </w:p>
    <w:sectPr w:rsidR="008D18AC" w:rsidRPr="008D18AC">
      <w:footerReference w:type="default" r:id="rId6"/>
      <w:pgSz w:w="11910" w:h="16840"/>
      <w:pgMar w:top="440" w:right="460" w:bottom="1180" w:left="58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B60" w:rsidRDefault="00383B60">
      <w:r>
        <w:separator/>
      </w:r>
    </w:p>
  </w:endnote>
  <w:endnote w:type="continuationSeparator" w:id="0">
    <w:p w:rsidR="00383B60" w:rsidRDefault="00383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F15C80-3915-44B2-9A21-CA6B3073F5D2}"/>
    <w:embedBold r:id="rId2" w:fontKey="{AC97B826-C88A-450A-9338-B26FDBCC94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3" w:fontKey="{BE3A9A49-6A3E-4D7D-9844-77E3046AD112}"/>
    <w:embedBold r:id="rId4" w:fontKey="{7811A3D8-A123-472C-A428-3A3C410DF7C7}"/>
  </w:font>
  <w:font w:name="Sassoon Infant Rg">
    <w:altName w:val="Opus Metronome Std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61E32F-6740-4364-8A94-7A19258F7F9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3A9" w:rsidRDefault="002E1F11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18AC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10061575</wp:posOffset>
              </wp:positionV>
              <wp:extent cx="706120" cy="169545"/>
              <wp:effectExtent l="0" t="317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43A9" w:rsidRDefault="002E1F11">
                          <w:pPr>
                            <w:pStyle w:val="BodyText"/>
                            <w:spacing w:before="51"/>
                            <w:ind w:left="20"/>
                          </w:pPr>
                          <w:r>
                            <w:rPr>
                              <w:color w:val="292526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3.95pt;margin-top:792.25pt;width:55.6pt;height:1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" filled="f" stroked="f">
              <v:textbox inset="0,0,0,0">
                <w:txbxContent>
                  <w:p w:rsidR="006643A9" w:rsidRDefault="002E1F11">
                    <w:pPr>
                      <w:pStyle w:val="BodyText"/>
                      <w:spacing w:before="51"/>
                      <w:ind w:left="20"/>
                    </w:pPr>
                    <w:r>
                      <w:rPr>
                        <w:color w:val="292526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B60" w:rsidRDefault="00383B60">
      <w:r>
        <w:separator/>
      </w:r>
    </w:p>
  </w:footnote>
  <w:footnote w:type="continuationSeparator" w:id="0">
    <w:p w:rsidR="00383B60" w:rsidRDefault="00383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3A9"/>
    <w:rsid w:val="002E1F11"/>
    <w:rsid w:val="00383B60"/>
    <w:rsid w:val="006643A9"/>
    <w:rsid w:val="008D18AC"/>
    <w:rsid w:val="00B42FA3"/>
    <w:rsid w:val="00E0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E0B1A"/>
  <w15:docId w15:val="{D8604313-8E5E-4D56-9746-606F476E8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uffy" w:eastAsia="Tuffy" w:hAnsi="Tuffy" w:cs="Tuffy"/>
      <w:b/>
      <w:bCs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3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Neil Wallace</cp:lastModifiedBy>
  <cp:revision>2</cp:revision>
  <dcterms:created xsi:type="dcterms:W3CDTF">2020-09-04T10:18:00Z</dcterms:created>
  <dcterms:modified xsi:type="dcterms:W3CDTF">2020-09-04T10:18:00Z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2019-09-12T00:00:00Z</vt:filetime>
  </property>
</Properties>
</file>